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</w:t>
      </w:r>
      <w:r w:rsidR="006949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0842">
        <w:rPr>
          <w:rFonts w:ascii="Times New Roman" w:eastAsia="Times New Roman" w:hAnsi="Times New Roman"/>
          <w:sz w:val="28"/>
          <w:szCs w:val="28"/>
          <w:lang w:eastAsia="ru-RU"/>
        </w:rPr>
        <w:t>тіньових навісів</w:t>
      </w:r>
      <w:r w:rsidR="006A4E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17D2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 «</w:t>
      </w:r>
      <w:r w:rsidR="006949F8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 № </w:t>
      </w:r>
      <w:r w:rsidR="009C1D0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20842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D317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61</w:t>
      </w:r>
      <w:r w:rsidR="00220842">
        <w:rPr>
          <w:rFonts w:ascii="Times New Roman" w:eastAsia="Times New Roman" w:hAnsi="Times New Roman"/>
          <w:sz w:val="28"/>
          <w:szCs w:val="28"/>
          <w:lang w:eastAsia="ru-RU"/>
        </w:rPr>
        <w:t>204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,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206364">
        <w:rPr>
          <w:rFonts w:ascii="Times New Roman" w:eastAsia="Times New Roman" w:hAnsi="Times New Roman"/>
          <w:sz w:val="28"/>
          <w:szCs w:val="28"/>
          <w:lang w:eastAsia="ru-RU"/>
        </w:rPr>
        <w:t>вул. </w:t>
      </w:r>
      <w:proofErr w:type="spellStart"/>
      <w:r w:rsidR="00220842">
        <w:rPr>
          <w:rFonts w:ascii="Times New Roman" w:eastAsia="Times New Roman" w:hAnsi="Times New Roman"/>
          <w:sz w:val="28"/>
          <w:szCs w:val="28"/>
          <w:lang w:eastAsia="ru-RU"/>
        </w:rPr>
        <w:t>Ахсарова</w:t>
      </w:r>
      <w:proofErr w:type="spellEnd"/>
      <w:r w:rsidR="00220842">
        <w:rPr>
          <w:rFonts w:ascii="Times New Roman" w:eastAsia="Times New Roman" w:hAnsi="Times New Roman"/>
          <w:sz w:val="28"/>
          <w:szCs w:val="28"/>
          <w:lang w:eastAsia="ru-RU"/>
        </w:rPr>
        <w:t>, 13-а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642D92" w:rsidRDefault="00E65479" w:rsidP="009E1D86">
      <w:pPr>
        <w:spacing w:after="3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</w:t>
      </w:r>
      <w:r w:rsidR="000B1F80" w:rsidRPr="006A4EC7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5" w:tooltip="UA-2021-09-29-002326-c" w:history="1">
        <w:r w:rsidR="00220842" w:rsidRPr="00220842">
          <w:rPr>
            <w:rFonts w:ascii="Times New Roman" w:eastAsia="Times New Roman" w:hAnsi="Times New Roman"/>
            <w:sz w:val="28"/>
            <w:szCs w:val="28"/>
            <w:lang w:eastAsia="ru-RU"/>
          </w:rPr>
          <w:t>UA-2021-09-29-002326-c</w:t>
        </w:r>
      </w:hyperlink>
      <w:r w:rsidR="0020636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220842">
        <w:rPr>
          <w:rFonts w:ascii="Times New Roman" w:eastAsia="Times New Roman" w:hAnsi="Times New Roman"/>
          <w:sz w:val="28"/>
          <w:szCs w:val="28"/>
          <w:lang w:eastAsia="ru-RU"/>
        </w:rPr>
        <w:t>тіньових навісів</w:t>
      </w:r>
      <w:r w:rsidR="006949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4EC7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6A4EC7" w:rsidRPr="00E15764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 «</w:t>
      </w:r>
      <w:r w:rsidR="006949F8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№ </w:t>
      </w:r>
      <w:r w:rsidR="009C1D0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20842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6A4E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4EC7" w:rsidRPr="00E15764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ради»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</w:t>
      </w:r>
      <w:r w:rsidR="00220842">
        <w:rPr>
          <w:rFonts w:ascii="Times New Roman" w:hAnsi="Times New Roman"/>
          <w:sz w:val="28"/>
          <w:szCs w:val="28"/>
        </w:rPr>
        <w:br/>
      </w:r>
      <w:r w:rsidR="008601F8">
        <w:rPr>
          <w:rFonts w:ascii="Times New Roman" w:hAnsi="Times New Roman"/>
          <w:sz w:val="28"/>
          <w:szCs w:val="28"/>
        </w:rPr>
        <w:t>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220842">
        <w:rPr>
          <w:rFonts w:ascii="Times New Roman" w:eastAsia="Times New Roman" w:hAnsi="Times New Roman"/>
          <w:sz w:val="28"/>
          <w:szCs w:val="28"/>
          <w:lang w:eastAsia="ru-RU"/>
        </w:rPr>
        <w:t>169 709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0842">
        <w:rPr>
          <w:rFonts w:ascii="Times New Roman" w:eastAsia="Times New Roman" w:hAnsi="Times New Roman"/>
          <w:sz w:val="28"/>
          <w:szCs w:val="28"/>
          <w:lang w:eastAsia="ru-RU"/>
        </w:rPr>
        <w:t>169 709</w:t>
      </w:r>
      <w:bookmarkStart w:id="1" w:name="_GoBack"/>
      <w:bookmarkEnd w:id="1"/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95F33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06364"/>
    <w:rsid w:val="00214C14"/>
    <w:rsid w:val="00220842"/>
    <w:rsid w:val="00222D54"/>
    <w:rsid w:val="002F7D8B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54BD7"/>
    <w:rsid w:val="00482B0F"/>
    <w:rsid w:val="004D4C9B"/>
    <w:rsid w:val="005412BE"/>
    <w:rsid w:val="005621FD"/>
    <w:rsid w:val="00575E3F"/>
    <w:rsid w:val="00595B53"/>
    <w:rsid w:val="005E1469"/>
    <w:rsid w:val="005E4425"/>
    <w:rsid w:val="006065A6"/>
    <w:rsid w:val="006124A8"/>
    <w:rsid w:val="00625246"/>
    <w:rsid w:val="00642D92"/>
    <w:rsid w:val="006452BC"/>
    <w:rsid w:val="00653CE2"/>
    <w:rsid w:val="00691B46"/>
    <w:rsid w:val="006949F8"/>
    <w:rsid w:val="00696B51"/>
    <w:rsid w:val="006A1BE5"/>
    <w:rsid w:val="006A4EC7"/>
    <w:rsid w:val="006C7939"/>
    <w:rsid w:val="006D6144"/>
    <w:rsid w:val="006F5445"/>
    <w:rsid w:val="0071711D"/>
    <w:rsid w:val="007417D2"/>
    <w:rsid w:val="00750FF2"/>
    <w:rsid w:val="00755662"/>
    <w:rsid w:val="007577F6"/>
    <w:rsid w:val="00772C36"/>
    <w:rsid w:val="00781786"/>
    <w:rsid w:val="007817FA"/>
    <w:rsid w:val="007A1D9A"/>
    <w:rsid w:val="00851EEF"/>
    <w:rsid w:val="00857F61"/>
    <w:rsid w:val="008601F8"/>
    <w:rsid w:val="008920DD"/>
    <w:rsid w:val="00896952"/>
    <w:rsid w:val="008B26F8"/>
    <w:rsid w:val="008C72F7"/>
    <w:rsid w:val="008F241F"/>
    <w:rsid w:val="00914681"/>
    <w:rsid w:val="009331C9"/>
    <w:rsid w:val="0095455E"/>
    <w:rsid w:val="00967420"/>
    <w:rsid w:val="00982E92"/>
    <w:rsid w:val="009867F8"/>
    <w:rsid w:val="009A09BD"/>
    <w:rsid w:val="009B34A2"/>
    <w:rsid w:val="009C1D09"/>
    <w:rsid w:val="009C306A"/>
    <w:rsid w:val="009E1D86"/>
    <w:rsid w:val="009F2D9D"/>
    <w:rsid w:val="009F610E"/>
    <w:rsid w:val="00A200A7"/>
    <w:rsid w:val="00A614DA"/>
    <w:rsid w:val="00A772FD"/>
    <w:rsid w:val="00A83726"/>
    <w:rsid w:val="00A8635E"/>
    <w:rsid w:val="00AC2949"/>
    <w:rsid w:val="00B12373"/>
    <w:rsid w:val="00B33522"/>
    <w:rsid w:val="00B34D0D"/>
    <w:rsid w:val="00B44B35"/>
    <w:rsid w:val="00B535BC"/>
    <w:rsid w:val="00B6060F"/>
    <w:rsid w:val="00BC0197"/>
    <w:rsid w:val="00BC6322"/>
    <w:rsid w:val="00BE089F"/>
    <w:rsid w:val="00C50EBF"/>
    <w:rsid w:val="00C57067"/>
    <w:rsid w:val="00C819C9"/>
    <w:rsid w:val="00C9436F"/>
    <w:rsid w:val="00CB3434"/>
    <w:rsid w:val="00CF44EB"/>
    <w:rsid w:val="00D31742"/>
    <w:rsid w:val="00D417A2"/>
    <w:rsid w:val="00D57C57"/>
    <w:rsid w:val="00D641D7"/>
    <w:rsid w:val="00DA30E1"/>
    <w:rsid w:val="00DD4E4A"/>
    <w:rsid w:val="00E15764"/>
    <w:rsid w:val="00E25D79"/>
    <w:rsid w:val="00E33508"/>
    <w:rsid w:val="00E33FD8"/>
    <w:rsid w:val="00E440E4"/>
    <w:rsid w:val="00E54D47"/>
    <w:rsid w:val="00E65479"/>
    <w:rsid w:val="00EA7A3B"/>
    <w:rsid w:val="00F51629"/>
    <w:rsid w:val="00F94398"/>
    <w:rsid w:val="00FA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36E74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986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0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tender/budivelni-roboti/UA-2021-09-29-002326-c-kapitalnyj-remont-tinovyx-navisiv-komunalnoho-zakladu-doshkilnyj-navchalny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1707</Words>
  <Characters>974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96</cp:revision>
  <cp:lastPrinted>2021-03-22T13:14:00Z</cp:lastPrinted>
  <dcterms:created xsi:type="dcterms:W3CDTF">2021-03-17T12:08:00Z</dcterms:created>
  <dcterms:modified xsi:type="dcterms:W3CDTF">2021-09-29T12:21:00Z</dcterms:modified>
</cp:coreProperties>
</file>